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3" w:rsidRDefault="005B3BBF" w:rsidP="00BC1EC4">
      <w:pPr>
        <w:spacing w:after="0"/>
        <w:jc w:val="center"/>
        <w:rPr>
          <w:rFonts w:cs="Times New Roman"/>
          <w:b/>
          <w:sz w:val="20"/>
          <w:szCs w:val="20"/>
          <w:lang w:val="es-MX"/>
        </w:rPr>
      </w:pPr>
      <w:r w:rsidRPr="00360304">
        <w:rPr>
          <w:rFonts w:cs="Times New Roman"/>
          <w:b/>
          <w:sz w:val="20"/>
          <w:szCs w:val="20"/>
          <w:lang w:val="es-MX"/>
        </w:rPr>
        <w:t>DISPOSICIONES de carácter general a las que deberán sujetarse las administradoras de fondos para el retiro en relación con sus agentes promotores.</w:t>
      </w:r>
    </w:p>
    <w:p w:rsidR="005B3BBF" w:rsidRPr="00654B0F" w:rsidRDefault="00360304" w:rsidP="00BC1EC4">
      <w:pPr>
        <w:spacing w:after="0"/>
        <w:jc w:val="center"/>
        <w:rPr>
          <w:b/>
          <w:sz w:val="20"/>
          <w:szCs w:val="20"/>
          <w:lang w:val="es-MX"/>
        </w:rPr>
      </w:pPr>
      <w:r>
        <w:rPr>
          <w:rFonts w:cs="Times New Roman"/>
          <w:b/>
          <w:sz w:val="20"/>
          <w:szCs w:val="20"/>
          <w:lang w:val="es-MX"/>
        </w:rPr>
        <w:t xml:space="preserve">Publicadas: </w:t>
      </w:r>
      <w:r w:rsidRPr="00BC1EC4">
        <w:rPr>
          <w:rFonts w:cs="Times New Roman"/>
          <w:i/>
          <w:sz w:val="20"/>
          <w:szCs w:val="20"/>
          <w:lang w:val="es-MX"/>
        </w:rPr>
        <w:t>Enero 6 de 2015.</w:t>
      </w:r>
      <w:r w:rsidR="00654B0F">
        <w:rPr>
          <w:rFonts w:cs="Times New Roman"/>
          <w:sz w:val="20"/>
          <w:szCs w:val="20"/>
          <w:lang w:val="es-MX"/>
        </w:rPr>
        <w:t xml:space="preserve">  </w:t>
      </w:r>
      <w:r w:rsidR="004163E8">
        <w:rPr>
          <w:rFonts w:cs="Times New Roman"/>
          <w:sz w:val="20"/>
          <w:szCs w:val="20"/>
          <w:lang w:val="es-MX"/>
        </w:rPr>
        <w:t xml:space="preserve">                   </w:t>
      </w:r>
      <w:r w:rsidR="00654B0F">
        <w:rPr>
          <w:rFonts w:cs="Times New Roman"/>
          <w:b/>
          <w:sz w:val="20"/>
          <w:szCs w:val="20"/>
          <w:lang w:val="es-MX"/>
        </w:rPr>
        <w:t>Entran</w:t>
      </w:r>
      <w:r w:rsidR="005B3BBF" w:rsidRPr="005B3BBF">
        <w:rPr>
          <w:rFonts w:cs="Times New Roman"/>
          <w:b/>
          <w:sz w:val="20"/>
          <w:szCs w:val="20"/>
          <w:lang w:val="es-MX"/>
        </w:rPr>
        <w:t xml:space="preserve"> en vigor:</w:t>
      </w:r>
      <w:r w:rsidR="005B3BBF">
        <w:rPr>
          <w:rFonts w:cs="Times New Roman"/>
          <w:sz w:val="20"/>
          <w:szCs w:val="20"/>
          <w:lang w:val="es-MX"/>
        </w:rPr>
        <w:t xml:space="preserve"> </w:t>
      </w:r>
      <w:r w:rsidR="005B3BBF" w:rsidRPr="00BC1EC4">
        <w:rPr>
          <w:i/>
          <w:color w:val="000000"/>
          <w:sz w:val="20"/>
          <w:szCs w:val="20"/>
          <w:lang w:val="es-MX"/>
        </w:rPr>
        <w:t>Al día hábil siguiente de su publicación en el Diario Oficial de la Federación</w:t>
      </w:r>
      <w:r w:rsidRPr="00BC1EC4">
        <w:rPr>
          <w:i/>
          <w:color w:val="000000"/>
          <w:sz w:val="20"/>
          <w:szCs w:val="20"/>
          <w:lang w:val="es-MX"/>
        </w:rPr>
        <w:t>.</w:t>
      </w:r>
      <w:r w:rsidR="00654B0F">
        <w:rPr>
          <w:color w:val="000000"/>
          <w:sz w:val="20"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000"/>
        <w:gridCol w:w="3960"/>
      </w:tblGrid>
      <w:tr w:rsidR="005B3BBF" w:rsidRPr="000A1B77" w:rsidTr="00654B0F">
        <w:tc>
          <w:tcPr>
            <w:tcW w:w="9000" w:type="dxa"/>
          </w:tcPr>
          <w:p w:rsidR="005B3BBF" w:rsidRPr="00EA5574" w:rsidRDefault="00654B0F" w:rsidP="005B3BB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Excepciones:</w:t>
            </w:r>
            <w:r w:rsidR="005B3BBF" w:rsidRPr="00EA5574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0" w:type="dxa"/>
          </w:tcPr>
          <w:p w:rsidR="005B3BBF" w:rsidRPr="005B3BBF" w:rsidRDefault="00373490" w:rsidP="004D63CB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Observaciones: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5B3BBF" w:rsidRPr="00EA5574" w:rsidRDefault="005B3BBF" w:rsidP="00BC1EC4">
            <w:pPr>
              <w:rPr>
                <w:sz w:val="20"/>
                <w:szCs w:val="20"/>
                <w:lang w:val="es-MX"/>
              </w:rPr>
            </w:pPr>
            <w:r w:rsidRPr="00EA5574">
              <w:rPr>
                <w:sz w:val="20"/>
                <w:szCs w:val="20"/>
                <w:lang w:val="es-MX"/>
              </w:rPr>
              <w:t>Artículo 3, f</w:t>
            </w:r>
            <w:r w:rsidR="00EA5574">
              <w:rPr>
                <w:sz w:val="20"/>
                <w:szCs w:val="20"/>
                <w:lang w:val="es-MX"/>
              </w:rPr>
              <w:t xml:space="preserve">acción II.- </w:t>
            </w:r>
            <w:r w:rsidR="00C300E9">
              <w:rPr>
                <w:sz w:val="20"/>
                <w:szCs w:val="20"/>
                <w:lang w:val="es-MX"/>
              </w:rPr>
              <w:t>Obliga</w:t>
            </w:r>
            <w:r w:rsidR="00360304">
              <w:rPr>
                <w:sz w:val="20"/>
                <w:szCs w:val="20"/>
                <w:lang w:val="es-MX"/>
              </w:rPr>
              <w:t xml:space="preserve"> t</w:t>
            </w:r>
            <w:r w:rsidR="00373490">
              <w:rPr>
                <w:color w:val="000000"/>
                <w:sz w:val="20"/>
                <w:szCs w:val="20"/>
                <w:lang w:val="es-MX"/>
              </w:rPr>
              <w:t>ener</w:t>
            </w:r>
            <w:r w:rsidRPr="00EA5574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4163E8">
              <w:rPr>
                <w:b/>
                <w:color w:val="000000"/>
                <w:sz w:val="20"/>
                <w:szCs w:val="20"/>
                <w:lang w:val="es-MX"/>
              </w:rPr>
              <w:t>capacidad técnica</w:t>
            </w:r>
            <w:r w:rsidRPr="00EA5574">
              <w:rPr>
                <w:color w:val="000000"/>
                <w:sz w:val="20"/>
                <w:szCs w:val="20"/>
                <w:lang w:val="es-MX"/>
              </w:rPr>
              <w:t xml:space="preserve"> para desempeñar funciones de Agente Promotor, lo que se acreditará con la c</w:t>
            </w:r>
            <w:r w:rsidR="00C300E9">
              <w:rPr>
                <w:color w:val="000000"/>
                <w:sz w:val="20"/>
                <w:szCs w:val="20"/>
                <w:lang w:val="es-MX"/>
              </w:rPr>
              <w:t>onstancia de aprobación de los e</w:t>
            </w:r>
            <w:r w:rsidRPr="00EA5574">
              <w:rPr>
                <w:color w:val="000000"/>
                <w:sz w:val="20"/>
                <w:szCs w:val="20"/>
                <w:lang w:val="es-MX"/>
              </w:rPr>
              <w:t>xámenes de Validación, Revalidación o de Control, según sea el caso;</w:t>
            </w:r>
          </w:p>
          <w:p w:rsidR="005B3BBF" w:rsidRPr="00EA5574" w:rsidRDefault="005B3BBF" w:rsidP="00BC1EC4">
            <w:pPr>
              <w:rPr>
                <w:sz w:val="20"/>
                <w:szCs w:val="20"/>
                <w:lang w:val="es-MX"/>
              </w:rPr>
            </w:pPr>
            <w:r w:rsidRPr="00EA5574">
              <w:rPr>
                <w:sz w:val="20"/>
                <w:szCs w:val="20"/>
                <w:lang w:val="es-MX"/>
              </w:rPr>
              <w:t>L</w:t>
            </w:r>
            <w:r w:rsidR="00DE3CC3">
              <w:rPr>
                <w:sz w:val="20"/>
                <w:szCs w:val="20"/>
                <w:lang w:val="es-MX"/>
              </w:rPr>
              <w:t xml:space="preserve">a Sección IV.- </w:t>
            </w:r>
            <w:r w:rsidRPr="00EA5574">
              <w:rPr>
                <w:sz w:val="20"/>
                <w:szCs w:val="20"/>
                <w:lang w:val="es-MX"/>
              </w:rPr>
              <w:t>De la renovación del regist</w:t>
            </w:r>
            <w:r w:rsidR="00DE3CC3">
              <w:rPr>
                <w:sz w:val="20"/>
                <w:szCs w:val="20"/>
                <w:lang w:val="es-MX"/>
              </w:rPr>
              <w:t>ro de los Agentes Promotores: 45 días previo</w:t>
            </w:r>
            <w:r w:rsidR="004163E8">
              <w:rPr>
                <w:sz w:val="20"/>
                <w:szCs w:val="20"/>
                <w:lang w:val="es-MX"/>
              </w:rPr>
              <w:t>s</w:t>
            </w:r>
            <w:r w:rsidR="00DE3CC3">
              <w:rPr>
                <w:sz w:val="20"/>
                <w:szCs w:val="20"/>
                <w:lang w:val="es-MX"/>
              </w:rPr>
              <w:t xml:space="preserve"> al vencimiento.</w:t>
            </w:r>
          </w:p>
          <w:p w:rsidR="005B3BBF" w:rsidRPr="00EA5574" w:rsidRDefault="005B3BBF" w:rsidP="00DE3CC3">
            <w:pPr>
              <w:jc w:val="left"/>
              <w:rPr>
                <w:sz w:val="20"/>
                <w:szCs w:val="20"/>
                <w:lang w:val="es-MX"/>
              </w:rPr>
            </w:pPr>
            <w:r w:rsidRPr="00EA5574">
              <w:rPr>
                <w:sz w:val="20"/>
                <w:szCs w:val="20"/>
                <w:lang w:val="es-MX"/>
              </w:rPr>
              <w:t>L</w:t>
            </w:r>
            <w:r w:rsidR="00DE3CC3">
              <w:rPr>
                <w:sz w:val="20"/>
                <w:szCs w:val="20"/>
                <w:lang w:val="es-MX"/>
              </w:rPr>
              <w:t xml:space="preserve">a Sección VI.- </w:t>
            </w:r>
            <w:r w:rsidRPr="00EA5574">
              <w:rPr>
                <w:sz w:val="20"/>
                <w:szCs w:val="20"/>
                <w:lang w:val="es-MX"/>
              </w:rPr>
              <w:t>De la validación y revalidación de Agentes Promotores</w:t>
            </w:r>
            <w:r w:rsidR="00DE3CC3">
              <w:rPr>
                <w:sz w:val="20"/>
                <w:szCs w:val="20"/>
                <w:lang w:val="es-MX"/>
              </w:rPr>
              <w:t>: c/tres años; tercero Independiente</w:t>
            </w:r>
          </w:p>
        </w:tc>
        <w:tc>
          <w:tcPr>
            <w:tcW w:w="3960" w:type="dxa"/>
            <w:vAlign w:val="center"/>
          </w:tcPr>
          <w:p w:rsidR="005B3BBF" w:rsidRPr="00EA5574" w:rsidRDefault="00C300E9" w:rsidP="00C300E9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Los requisitos indicados son obligatorios a </w:t>
            </w:r>
            <w:r w:rsidR="00373490">
              <w:rPr>
                <w:sz w:val="20"/>
                <w:szCs w:val="20"/>
                <w:lang w:val="es-MX"/>
              </w:rPr>
              <w:t xml:space="preserve">partir del </w:t>
            </w:r>
            <w:r w:rsidR="005B3BBF" w:rsidRPr="00DE3CC3">
              <w:rPr>
                <w:sz w:val="20"/>
                <w:szCs w:val="20"/>
                <w:lang w:val="es-MX"/>
              </w:rPr>
              <w:t xml:space="preserve">1o de </w:t>
            </w:r>
            <w:r w:rsidR="00EA5574" w:rsidRPr="00DE3CC3">
              <w:rPr>
                <w:sz w:val="20"/>
                <w:szCs w:val="20"/>
                <w:lang w:val="es-MX"/>
              </w:rPr>
              <w:t>Septiembre</w:t>
            </w:r>
            <w:r w:rsidR="005B3BBF" w:rsidRPr="00DE3CC3">
              <w:rPr>
                <w:sz w:val="20"/>
                <w:szCs w:val="20"/>
                <w:lang w:val="es-MX"/>
              </w:rPr>
              <w:t xml:space="preserve"> de 2015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5B3BBF" w:rsidRPr="00EA5574" w:rsidRDefault="00360304" w:rsidP="00BC1EC4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</w:t>
            </w:r>
            <w:r w:rsidR="005B3BBF" w:rsidRPr="00EA5574">
              <w:rPr>
                <w:sz w:val="20"/>
                <w:szCs w:val="20"/>
                <w:lang w:val="es-MX"/>
              </w:rPr>
              <w:t>os artículos 57 y 58, relativos a la integración del Expediente Electrónico de los Agentes Promotores</w:t>
            </w:r>
          </w:p>
        </w:tc>
        <w:tc>
          <w:tcPr>
            <w:tcW w:w="3960" w:type="dxa"/>
            <w:vAlign w:val="center"/>
          </w:tcPr>
          <w:p w:rsidR="005B3BBF" w:rsidRPr="00654B0F" w:rsidRDefault="00C300E9" w:rsidP="00C300E9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lang w:val="es-MX"/>
              </w:rPr>
              <w:t xml:space="preserve">Obligatorios a </w:t>
            </w:r>
            <w:r w:rsidR="00373490" w:rsidRPr="00373490">
              <w:rPr>
                <w:sz w:val="20"/>
                <w:lang w:val="es-MX"/>
              </w:rPr>
              <w:t xml:space="preserve">partir del </w:t>
            </w:r>
            <w:r w:rsidR="005B3BBF" w:rsidRPr="00373490">
              <w:rPr>
                <w:sz w:val="20"/>
                <w:lang w:val="es-MX"/>
              </w:rPr>
              <w:t xml:space="preserve">1o de </w:t>
            </w:r>
            <w:r w:rsidR="004D63CB" w:rsidRPr="00373490">
              <w:rPr>
                <w:sz w:val="20"/>
                <w:lang w:val="es-MX"/>
              </w:rPr>
              <w:t>Julio</w:t>
            </w:r>
            <w:r w:rsidR="005B3BBF" w:rsidRPr="00373490">
              <w:rPr>
                <w:sz w:val="20"/>
                <w:lang w:val="es-MX"/>
              </w:rPr>
              <w:t xml:space="preserve"> de 2015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5B3BBF" w:rsidRPr="00EA5574" w:rsidRDefault="005B3BBF" w:rsidP="00BC1EC4">
            <w:pPr>
              <w:rPr>
                <w:sz w:val="20"/>
                <w:szCs w:val="20"/>
                <w:lang w:val="es-MX"/>
              </w:rPr>
            </w:pPr>
            <w:r w:rsidRPr="00EA5574">
              <w:rPr>
                <w:sz w:val="20"/>
                <w:szCs w:val="20"/>
                <w:lang w:val="es-MX"/>
              </w:rPr>
              <w:t>La inclusión de la Firma Biométrica en el Expediente Electrónico de los Agentes Promotores</w:t>
            </w:r>
          </w:p>
        </w:tc>
        <w:tc>
          <w:tcPr>
            <w:tcW w:w="3960" w:type="dxa"/>
            <w:vAlign w:val="center"/>
          </w:tcPr>
          <w:p w:rsidR="005B3BBF" w:rsidRPr="00654B0F" w:rsidRDefault="00C300E9" w:rsidP="004D63CB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lang w:val="es-MX"/>
              </w:rPr>
              <w:t>Obligatorio a</w:t>
            </w:r>
            <w:r w:rsidR="00373490" w:rsidRPr="00373490">
              <w:rPr>
                <w:sz w:val="20"/>
                <w:lang w:val="es-MX"/>
              </w:rPr>
              <w:t xml:space="preserve"> partir del </w:t>
            </w:r>
            <w:r w:rsidR="004D63CB" w:rsidRPr="00373490">
              <w:rPr>
                <w:sz w:val="20"/>
                <w:lang w:val="es-MX"/>
              </w:rPr>
              <w:t>1o de Enero</w:t>
            </w:r>
            <w:r w:rsidR="005B3BBF" w:rsidRPr="00373490">
              <w:rPr>
                <w:sz w:val="20"/>
                <w:lang w:val="es-MX"/>
              </w:rPr>
              <w:t xml:space="preserve"> de 2016</w:t>
            </w:r>
          </w:p>
        </w:tc>
      </w:tr>
      <w:tr w:rsidR="00360304" w:rsidRPr="004163E8" w:rsidTr="00654B0F">
        <w:tc>
          <w:tcPr>
            <w:tcW w:w="9000" w:type="dxa"/>
            <w:vAlign w:val="center"/>
          </w:tcPr>
          <w:p w:rsidR="00360304" w:rsidRPr="00EA5574" w:rsidRDefault="00360304" w:rsidP="00BC1EC4">
            <w:pPr>
              <w:rPr>
                <w:sz w:val="20"/>
                <w:szCs w:val="20"/>
                <w:lang w:val="es-MX"/>
              </w:rPr>
            </w:pPr>
            <w:r w:rsidRPr="00EA5574">
              <w:rPr>
                <w:color w:val="000000"/>
                <w:sz w:val="20"/>
                <w:szCs w:val="20"/>
                <w:lang w:val="es-MX"/>
              </w:rPr>
              <w:t>Las personas que sean inscritas en el Registro de Agentes Promotores, deberán cumplir con todos los requisitos a que se refieren las presentes disposiciones y su vigencia se sujetará a lo que dispone el artículo 14 de las mismas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 (vigencia de tres años, renovable </w:t>
            </w:r>
            <w:r w:rsidR="00373490">
              <w:rPr>
                <w:color w:val="000000"/>
                <w:sz w:val="20"/>
                <w:szCs w:val="20"/>
                <w:lang w:val="es-MX"/>
              </w:rPr>
              <w:t xml:space="preserve">a su vencimiento, 45 días antes, </w:t>
            </w:r>
            <w:r>
              <w:rPr>
                <w:color w:val="000000"/>
                <w:sz w:val="20"/>
                <w:szCs w:val="20"/>
                <w:lang w:val="es-MX"/>
              </w:rPr>
              <w:t>por periodos iguales)</w:t>
            </w:r>
            <w:r w:rsidR="00373490">
              <w:rPr>
                <w:color w:val="000000"/>
                <w:sz w:val="20"/>
                <w:szCs w:val="20"/>
                <w:lang w:val="es-MX"/>
              </w:rPr>
              <w:t>.</w:t>
            </w:r>
          </w:p>
        </w:tc>
        <w:tc>
          <w:tcPr>
            <w:tcW w:w="3960" w:type="dxa"/>
            <w:vAlign w:val="center"/>
          </w:tcPr>
          <w:p w:rsidR="00360304" w:rsidRPr="00EA5574" w:rsidRDefault="00C300E9" w:rsidP="0036030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color w:val="000000"/>
                <w:sz w:val="20"/>
                <w:szCs w:val="20"/>
                <w:lang w:val="es-MX"/>
              </w:rPr>
              <w:t>Obligatorio a</w:t>
            </w:r>
            <w:r w:rsidR="00360304" w:rsidRPr="00EA5574">
              <w:rPr>
                <w:color w:val="000000"/>
                <w:sz w:val="20"/>
                <w:szCs w:val="20"/>
                <w:lang w:val="es-MX"/>
              </w:rPr>
              <w:t xml:space="preserve"> partir del </w:t>
            </w:r>
            <w:r w:rsidR="004163E8">
              <w:rPr>
                <w:color w:val="000000"/>
                <w:sz w:val="20"/>
                <w:szCs w:val="20"/>
                <w:lang w:val="es-MX"/>
              </w:rPr>
              <w:t xml:space="preserve">                                     </w:t>
            </w:r>
            <w:r w:rsidR="00360304" w:rsidRPr="00EA5574">
              <w:rPr>
                <w:color w:val="000000"/>
                <w:sz w:val="20"/>
                <w:szCs w:val="20"/>
                <w:lang w:val="es-MX"/>
              </w:rPr>
              <w:t>1o de septiembre de 2015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5B3BBF" w:rsidRPr="00EA5574" w:rsidRDefault="005B3BBF" w:rsidP="00BC1EC4">
            <w:pPr>
              <w:pStyle w:val="Texto"/>
              <w:spacing w:after="64"/>
              <w:ind w:firstLine="0"/>
              <w:rPr>
                <w:rFonts w:asciiTheme="minorHAnsi" w:hAnsiTheme="minorHAnsi"/>
                <w:sz w:val="20"/>
              </w:rPr>
            </w:pPr>
            <w:r w:rsidRPr="00EA5574">
              <w:rPr>
                <w:rFonts w:asciiTheme="minorHAnsi" w:hAnsiTheme="minorHAnsi"/>
                <w:sz w:val="20"/>
              </w:rPr>
              <w:t xml:space="preserve">Para los </w:t>
            </w:r>
            <w:r w:rsidR="00DE3CC3" w:rsidRPr="00373490">
              <w:rPr>
                <w:rFonts w:asciiTheme="minorHAnsi" w:hAnsiTheme="minorHAnsi"/>
                <w:b/>
                <w:sz w:val="20"/>
              </w:rPr>
              <w:t>A</w:t>
            </w:r>
            <w:r w:rsidR="00C300E9">
              <w:rPr>
                <w:rFonts w:asciiTheme="minorHAnsi" w:hAnsiTheme="minorHAnsi"/>
                <w:b/>
                <w:sz w:val="20"/>
              </w:rPr>
              <w:t xml:space="preserve">gentes </w:t>
            </w:r>
            <w:r w:rsidR="00DE3CC3" w:rsidRPr="00373490">
              <w:rPr>
                <w:rFonts w:asciiTheme="minorHAnsi" w:hAnsiTheme="minorHAnsi"/>
                <w:b/>
                <w:sz w:val="20"/>
              </w:rPr>
              <w:t>P</w:t>
            </w:r>
            <w:r w:rsidR="00C300E9">
              <w:rPr>
                <w:rFonts w:asciiTheme="minorHAnsi" w:hAnsiTheme="minorHAnsi"/>
                <w:b/>
                <w:sz w:val="20"/>
              </w:rPr>
              <w:t>romotores</w:t>
            </w:r>
            <w:r w:rsidRPr="00EA5574">
              <w:rPr>
                <w:rFonts w:asciiTheme="minorHAnsi" w:hAnsiTheme="minorHAnsi"/>
                <w:sz w:val="20"/>
              </w:rPr>
              <w:t xml:space="preserve"> que cuenten con un </w:t>
            </w:r>
            <w:r w:rsidRPr="00C300E9">
              <w:rPr>
                <w:rFonts w:asciiTheme="minorHAnsi" w:hAnsiTheme="minorHAnsi"/>
                <w:sz w:val="20"/>
              </w:rPr>
              <w:t xml:space="preserve">registro de </w:t>
            </w:r>
            <w:r w:rsidR="00DE3CC3" w:rsidRPr="00C300E9">
              <w:rPr>
                <w:rFonts w:asciiTheme="minorHAnsi" w:hAnsiTheme="minorHAnsi"/>
                <w:sz w:val="20"/>
              </w:rPr>
              <w:t>AP</w:t>
            </w:r>
            <w:r w:rsidRPr="00373490">
              <w:rPr>
                <w:rFonts w:asciiTheme="minorHAnsi" w:hAnsiTheme="minorHAnsi"/>
                <w:b/>
                <w:sz w:val="20"/>
              </w:rPr>
              <w:t xml:space="preserve"> activo a la fecha de entrada en vigor</w:t>
            </w:r>
            <w:r w:rsidR="00DE3CC3" w:rsidRPr="00373490">
              <w:rPr>
                <w:rFonts w:asciiTheme="minorHAnsi" w:hAnsiTheme="minorHAnsi"/>
                <w:b/>
                <w:sz w:val="20"/>
              </w:rPr>
              <w:t xml:space="preserve"> de las presentes disposiciones</w:t>
            </w:r>
            <w:r w:rsidR="00DE3CC3">
              <w:rPr>
                <w:rFonts w:asciiTheme="minorHAnsi" w:hAnsiTheme="minorHAnsi"/>
                <w:sz w:val="20"/>
              </w:rPr>
              <w:t xml:space="preserve">, </w:t>
            </w:r>
            <w:r w:rsidRPr="00EA5574">
              <w:rPr>
                <w:rFonts w:asciiTheme="minorHAnsi" w:hAnsiTheme="minorHAnsi"/>
                <w:sz w:val="20"/>
              </w:rPr>
              <w:t xml:space="preserve">y </w:t>
            </w:r>
            <w:r w:rsidR="00373490">
              <w:rPr>
                <w:rFonts w:asciiTheme="minorHAnsi" w:hAnsiTheme="minorHAnsi"/>
                <w:b/>
                <w:sz w:val="20"/>
              </w:rPr>
              <w:t xml:space="preserve">para </w:t>
            </w:r>
            <w:r w:rsidRPr="00373490">
              <w:rPr>
                <w:rFonts w:asciiTheme="minorHAnsi" w:hAnsiTheme="minorHAnsi"/>
                <w:b/>
                <w:sz w:val="20"/>
              </w:rPr>
              <w:t xml:space="preserve">las personas que sean inscritas </w:t>
            </w:r>
            <w:r w:rsidRPr="00C300E9">
              <w:rPr>
                <w:rFonts w:asciiTheme="minorHAnsi" w:hAnsiTheme="minorHAnsi"/>
                <w:sz w:val="20"/>
              </w:rPr>
              <w:t xml:space="preserve">en el Registro de Agentes Promotores por las Administradoras </w:t>
            </w:r>
            <w:r w:rsidR="00373490" w:rsidRPr="00C300E9">
              <w:rPr>
                <w:rFonts w:asciiTheme="minorHAnsi" w:hAnsiTheme="minorHAnsi"/>
                <w:b/>
                <w:sz w:val="20"/>
              </w:rPr>
              <w:t>(empleados y funcionarios)</w:t>
            </w:r>
            <w:r w:rsidR="00373490">
              <w:rPr>
                <w:rFonts w:asciiTheme="minorHAnsi" w:hAnsiTheme="minorHAnsi"/>
                <w:sz w:val="20"/>
              </w:rPr>
              <w:t xml:space="preserve"> </w:t>
            </w:r>
            <w:r w:rsidRPr="00EA5574">
              <w:rPr>
                <w:rFonts w:asciiTheme="minorHAnsi" w:hAnsiTheme="minorHAnsi"/>
                <w:sz w:val="20"/>
              </w:rPr>
              <w:t xml:space="preserve">antes del día 1o de septiembre de 2015, se deberá </w:t>
            </w:r>
            <w:r w:rsidR="00373490">
              <w:rPr>
                <w:rFonts w:asciiTheme="minorHAnsi" w:hAnsiTheme="minorHAnsi"/>
                <w:sz w:val="20"/>
              </w:rPr>
              <w:t>observar</w:t>
            </w:r>
            <w:r w:rsidRPr="00EA5574">
              <w:rPr>
                <w:rFonts w:asciiTheme="minorHAnsi" w:hAnsiTheme="minorHAnsi"/>
                <w:sz w:val="20"/>
              </w:rPr>
              <w:t xml:space="preserve"> lo siguiente:</w:t>
            </w:r>
          </w:p>
          <w:p w:rsidR="005B3BBF" w:rsidRPr="00EA5574" w:rsidRDefault="005B3BBF" w:rsidP="00373490">
            <w:pPr>
              <w:pStyle w:val="ROMANOS"/>
              <w:tabs>
                <w:tab w:val="clear" w:pos="720"/>
                <w:tab w:val="left" w:pos="252"/>
              </w:tabs>
              <w:spacing w:line="217" w:lineRule="exact"/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EA5574">
              <w:rPr>
                <w:rFonts w:asciiTheme="minorHAnsi" w:hAnsiTheme="minorHAnsi"/>
                <w:sz w:val="20"/>
                <w:szCs w:val="20"/>
              </w:rPr>
              <w:t>I.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ab/>
              <w:t xml:space="preserve">Los registros de </w:t>
            </w:r>
            <w:r w:rsidR="00373490">
              <w:rPr>
                <w:rFonts w:asciiTheme="minorHAnsi" w:hAnsiTheme="minorHAnsi"/>
                <w:sz w:val="20"/>
                <w:szCs w:val="20"/>
              </w:rPr>
              <w:t>AP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que se encuentren activos a la fecha de entrada en vigor de las presentes disposiciones</w:t>
            </w:r>
            <w:r w:rsidR="00373490">
              <w:rPr>
                <w:rFonts w:asciiTheme="minorHAnsi" w:hAnsiTheme="minorHAnsi"/>
                <w:sz w:val="20"/>
                <w:szCs w:val="20"/>
              </w:rPr>
              <w:t>,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tendrán una vigencia </w:t>
            </w:r>
            <w:r w:rsidR="00FD35B2">
              <w:rPr>
                <w:rFonts w:asciiTheme="minorHAnsi" w:hAnsiTheme="minorHAnsi"/>
                <w:sz w:val="20"/>
                <w:szCs w:val="20"/>
              </w:rPr>
              <w:t xml:space="preserve">hasta el 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>día 30 de junio de 2016.</w:t>
            </w:r>
          </w:p>
        </w:tc>
        <w:tc>
          <w:tcPr>
            <w:tcW w:w="3960" w:type="dxa"/>
            <w:vAlign w:val="center"/>
          </w:tcPr>
          <w:p w:rsidR="005B3BBF" w:rsidRPr="00654B0F" w:rsidRDefault="00654B0F" w:rsidP="00CE1768">
            <w:pPr>
              <w:pStyle w:val="Texto"/>
              <w:spacing w:after="64"/>
              <w:ind w:firstLine="0"/>
              <w:jc w:val="center"/>
              <w:rPr>
                <w:rFonts w:asciiTheme="minorHAnsi" w:hAnsiTheme="minorHAnsi"/>
                <w:sz w:val="20"/>
                <w:lang w:val="es-MX"/>
              </w:rPr>
            </w:pPr>
            <w:r>
              <w:rPr>
                <w:rFonts w:asciiTheme="minorHAnsi" w:hAnsiTheme="minorHAnsi"/>
                <w:sz w:val="20"/>
              </w:rPr>
              <w:t>De</w:t>
            </w:r>
            <w:r w:rsidR="005B3BBF" w:rsidRPr="00EA5574">
              <w:rPr>
                <w:rFonts w:asciiTheme="minorHAnsi" w:hAnsiTheme="minorHAnsi"/>
                <w:sz w:val="20"/>
              </w:rPr>
              <w:t xml:space="preserve"> no </w:t>
            </w:r>
            <w:r>
              <w:rPr>
                <w:rFonts w:asciiTheme="minorHAnsi" w:hAnsiTheme="minorHAnsi"/>
                <w:sz w:val="20"/>
              </w:rPr>
              <w:t>tener</w:t>
            </w:r>
            <w:r w:rsidR="005B3BBF" w:rsidRPr="00EA5574">
              <w:rPr>
                <w:rFonts w:asciiTheme="minorHAnsi" w:hAnsiTheme="minorHAnsi"/>
                <w:sz w:val="20"/>
              </w:rPr>
              <w:t xml:space="preserve"> preparatoria concluida</w:t>
            </w:r>
            <w:r w:rsidR="005B3BBF" w:rsidRPr="00EA5574">
              <w:rPr>
                <w:rFonts w:asciiTheme="minorHAnsi" w:hAnsiTheme="minorHAnsi"/>
                <w:sz w:val="20"/>
                <w:lang w:val="es-MX"/>
              </w:rPr>
              <w:t>, podrá renovar</w:t>
            </w:r>
            <w:r w:rsidR="00DE3CC3">
              <w:rPr>
                <w:rFonts w:asciiTheme="minorHAnsi" w:hAnsiTheme="minorHAnsi"/>
                <w:sz w:val="20"/>
                <w:lang w:val="es-MX"/>
              </w:rPr>
              <w:t xml:space="preserve">se </w:t>
            </w:r>
            <w:r w:rsidR="004D63CB" w:rsidRPr="00EA5574">
              <w:rPr>
                <w:rFonts w:asciiTheme="minorHAnsi" w:hAnsiTheme="minorHAnsi"/>
                <w:sz w:val="20"/>
                <w:lang w:val="es-MX"/>
              </w:rPr>
              <w:t xml:space="preserve">el </w:t>
            </w:r>
            <w:r w:rsidR="005B3BBF" w:rsidRPr="00EA5574">
              <w:rPr>
                <w:rFonts w:asciiTheme="minorHAnsi" w:hAnsiTheme="minorHAnsi"/>
                <w:sz w:val="20"/>
                <w:lang w:val="es-MX"/>
              </w:rPr>
              <w:t>registro</w:t>
            </w:r>
            <w:r>
              <w:rPr>
                <w:rFonts w:asciiTheme="minorHAnsi" w:hAnsiTheme="minorHAnsi"/>
                <w:sz w:val="20"/>
                <w:lang w:val="es-MX"/>
              </w:rPr>
              <w:t xml:space="preserve"> </w:t>
            </w:r>
            <w:r w:rsidR="00FD35B2">
              <w:rPr>
                <w:rFonts w:asciiTheme="minorHAnsi" w:hAnsiTheme="minorHAnsi"/>
                <w:sz w:val="20"/>
                <w:lang w:val="es-MX"/>
              </w:rPr>
              <w:t xml:space="preserve">pero </w:t>
            </w:r>
            <w:r w:rsidR="00DE3CC3">
              <w:rPr>
                <w:rFonts w:asciiTheme="minorHAnsi" w:hAnsiTheme="minorHAnsi"/>
                <w:sz w:val="20"/>
                <w:lang w:val="es-MX"/>
              </w:rPr>
              <w:t>el requisito</w:t>
            </w:r>
            <w:r w:rsidR="00CE1768">
              <w:rPr>
                <w:rFonts w:asciiTheme="minorHAnsi" w:hAnsiTheme="minorHAnsi"/>
                <w:sz w:val="20"/>
                <w:lang w:val="es-MX"/>
              </w:rPr>
              <w:t xml:space="preserve"> será</w:t>
            </w:r>
            <w:r w:rsidR="00DE3CC3">
              <w:rPr>
                <w:rFonts w:asciiTheme="minorHAnsi" w:hAnsiTheme="minorHAnsi"/>
                <w:sz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s-MX"/>
              </w:rPr>
              <w:t>obligatorio a partir del</w:t>
            </w:r>
            <w:r w:rsidR="005B3BBF" w:rsidRPr="00EA5574">
              <w:rPr>
                <w:rFonts w:asciiTheme="minorHAnsi" w:hAnsiTheme="minorHAnsi"/>
                <w:sz w:val="20"/>
                <w:lang w:val="es-MX"/>
              </w:rPr>
              <w:t xml:space="preserve"> 1o de enero del 2019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4D63CB" w:rsidRPr="00EA5574" w:rsidRDefault="004D63CB" w:rsidP="00CE1768">
            <w:pPr>
              <w:pStyle w:val="ROMANOS"/>
              <w:tabs>
                <w:tab w:val="clear" w:pos="720"/>
                <w:tab w:val="left" w:pos="270"/>
              </w:tabs>
              <w:spacing w:line="217" w:lineRule="exact"/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A5574">
              <w:rPr>
                <w:rFonts w:asciiTheme="minorHAnsi" w:hAnsiTheme="minorHAnsi"/>
                <w:sz w:val="20"/>
                <w:szCs w:val="20"/>
              </w:rPr>
              <w:t>II.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ab/>
              <w:t>Las Ad</w:t>
            </w:r>
            <w:r w:rsidR="00CE1768">
              <w:rPr>
                <w:rFonts w:asciiTheme="minorHAnsi" w:hAnsiTheme="minorHAnsi"/>
                <w:sz w:val="20"/>
                <w:szCs w:val="20"/>
              </w:rPr>
              <w:t>ministradoras deberán registrar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1768" w:rsidRPr="00EA5574">
              <w:rPr>
                <w:rFonts w:asciiTheme="minorHAnsi" w:hAnsiTheme="minorHAnsi"/>
                <w:sz w:val="20"/>
                <w:szCs w:val="20"/>
              </w:rPr>
              <w:t>en el</w:t>
            </w:r>
            <w:r w:rsidR="00CE1768">
              <w:rPr>
                <w:rFonts w:asciiTheme="minorHAnsi" w:hAnsiTheme="minorHAnsi"/>
                <w:sz w:val="20"/>
                <w:szCs w:val="20"/>
              </w:rPr>
              <w:t xml:space="preserve"> Registro de Agentes Promotores a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funcionarios, empleados y demás personas </w:t>
            </w:r>
            <w:r w:rsidR="00CE1768">
              <w:rPr>
                <w:rFonts w:asciiTheme="minorHAnsi" w:hAnsiTheme="minorHAnsi"/>
                <w:sz w:val="20"/>
                <w:szCs w:val="20"/>
              </w:rPr>
              <w:t>indicadas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en el artículo 4, </w:t>
            </w:r>
            <w:r w:rsidR="00CE1768">
              <w:rPr>
                <w:rFonts w:asciiTheme="minorHAnsi" w:hAnsiTheme="minorHAnsi"/>
                <w:sz w:val="20"/>
                <w:szCs w:val="20"/>
              </w:rPr>
              <w:t>aún y cuando no tengan preparatoria concluida y renovar los registros; a partir del 1o de enero de 2019, deberán tener preparatoria concluida.</w:t>
            </w:r>
          </w:p>
        </w:tc>
        <w:tc>
          <w:tcPr>
            <w:tcW w:w="3960" w:type="dxa"/>
            <w:vAlign w:val="center"/>
          </w:tcPr>
          <w:p w:rsidR="005B3BBF" w:rsidRPr="00EA5574" w:rsidRDefault="004D63CB" w:rsidP="005B3BBF">
            <w:pPr>
              <w:jc w:val="center"/>
              <w:rPr>
                <w:sz w:val="20"/>
                <w:szCs w:val="20"/>
                <w:lang w:val="es-MX"/>
              </w:rPr>
            </w:pPr>
            <w:r w:rsidRPr="00EA5574">
              <w:rPr>
                <w:sz w:val="20"/>
                <w:szCs w:val="20"/>
                <w:lang w:val="es-MX"/>
              </w:rPr>
              <w:t>A más tardar el día 30 de junio de 2015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EA5574" w:rsidRPr="00EA5574" w:rsidRDefault="004D63CB" w:rsidP="00C300E9">
            <w:pPr>
              <w:pStyle w:val="ROMANOS"/>
              <w:tabs>
                <w:tab w:val="clear" w:pos="720"/>
                <w:tab w:val="left" w:pos="270"/>
              </w:tabs>
              <w:spacing w:line="217" w:lineRule="exact"/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A5574">
              <w:rPr>
                <w:rFonts w:asciiTheme="minorHAnsi" w:hAnsiTheme="minorHAnsi"/>
                <w:sz w:val="20"/>
                <w:szCs w:val="20"/>
              </w:rPr>
              <w:t>III.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ab/>
              <w:t xml:space="preserve">Las Administradoras podrán continuar inscribiendo </w:t>
            </w:r>
            <w:r w:rsidR="00C300E9">
              <w:rPr>
                <w:rFonts w:asciiTheme="minorHAnsi" w:hAnsiTheme="minorHAnsi"/>
                <w:sz w:val="20"/>
                <w:szCs w:val="20"/>
              </w:rPr>
              <w:t>Agentes Promotores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 xml:space="preserve"> en el Registro de Agentes Promotores, sin que </w:t>
            </w:r>
            <w:r w:rsidR="00EA5574">
              <w:rPr>
                <w:rFonts w:asciiTheme="minorHAnsi" w:hAnsiTheme="minorHAnsi"/>
                <w:sz w:val="20"/>
                <w:szCs w:val="20"/>
              </w:rPr>
              <w:t>tengan que acredita</w:t>
            </w:r>
            <w:r w:rsidR="00C300E9">
              <w:rPr>
                <w:rFonts w:asciiTheme="minorHAnsi" w:hAnsiTheme="minorHAnsi"/>
                <w:sz w:val="20"/>
                <w:szCs w:val="20"/>
              </w:rPr>
              <w:t xml:space="preserve">r la capacidad técnica, sin embargo, éstos Registros permanecerán </w:t>
            </w:r>
            <w:r w:rsidRPr="00EA5574">
              <w:rPr>
                <w:rFonts w:asciiTheme="minorHAnsi" w:hAnsiTheme="minorHAnsi"/>
                <w:sz w:val="20"/>
                <w:szCs w:val="20"/>
              </w:rPr>
              <w:t>vigentes hasta el día 30 de junio de 2016.</w:t>
            </w:r>
          </w:p>
        </w:tc>
        <w:tc>
          <w:tcPr>
            <w:tcW w:w="3960" w:type="dxa"/>
            <w:vAlign w:val="center"/>
          </w:tcPr>
          <w:p w:rsidR="005B3BBF" w:rsidRPr="00EA5574" w:rsidRDefault="00C300E9" w:rsidP="00C300E9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 xml:space="preserve">La </w:t>
            </w:r>
            <w:r>
              <w:rPr>
                <w:sz w:val="20"/>
                <w:szCs w:val="20"/>
                <w:lang w:val="es-MX"/>
              </w:rPr>
              <w:t>fecha límite para efectuar este tipo de registros es el</w:t>
            </w:r>
            <w:r w:rsidR="004D63CB" w:rsidRPr="00EA5574">
              <w:rPr>
                <w:sz w:val="20"/>
                <w:szCs w:val="20"/>
                <w:lang w:val="es-MX"/>
              </w:rPr>
              <w:t xml:space="preserve"> 31 de agosto de 2015</w:t>
            </w:r>
          </w:p>
        </w:tc>
      </w:tr>
      <w:tr w:rsidR="005B3BBF" w:rsidRPr="004163E8" w:rsidTr="00654B0F">
        <w:tc>
          <w:tcPr>
            <w:tcW w:w="9000" w:type="dxa"/>
            <w:vAlign w:val="center"/>
          </w:tcPr>
          <w:p w:rsidR="005B3BBF" w:rsidRPr="00CE1768" w:rsidRDefault="00CE1768" w:rsidP="008F22DC">
            <w:pPr>
              <w:pStyle w:val="Texto"/>
              <w:spacing w:line="217" w:lineRule="exact"/>
              <w:ind w:left="252" w:firstLine="0"/>
              <w:rPr>
                <w:rFonts w:asciiTheme="minorHAnsi" w:hAnsiTheme="minorHAnsi"/>
                <w:color w:val="000000"/>
                <w:sz w:val="20"/>
              </w:rPr>
            </w:pPr>
            <w:r w:rsidRPr="004163E8">
              <w:rPr>
                <w:rFonts w:asciiTheme="minorHAnsi" w:hAnsiTheme="minorHAnsi"/>
                <w:b/>
                <w:color w:val="000000"/>
                <w:sz w:val="20"/>
              </w:rPr>
              <w:t>Los registros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 xml:space="preserve"> de Agente Promotor que se otorguen al amparo de las fracciones </w:t>
            </w:r>
            <w:r w:rsidRPr="008F22DC">
              <w:rPr>
                <w:rFonts w:asciiTheme="minorHAnsi" w:hAnsiTheme="minorHAnsi"/>
                <w:b/>
                <w:color w:val="000000"/>
                <w:sz w:val="20"/>
              </w:rPr>
              <w:t>I</w:t>
            </w:r>
            <w:r w:rsidR="004163E8" w:rsidRPr="008F22DC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>(</w:t>
            </w:r>
            <w:r w:rsidR="008F22DC">
              <w:rPr>
                <w:rFonts w:asciiTheme="minorHAnsi" w:hAnsiTheme="minorHAnsi"/>
                <w:color w:val="000000"/>
                <w:sz w:val="20"/>
              </w:rPr>
              <w:t xml:space="preserve">no tener 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>preparatoria concluida)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Pr="008F22DC">
              <w:rPr>
                <w:rFonts w:asciiTheme="minorHAnsi" w:hAnsiTheme="minorHAnsi"/>
                <w:b/>
                <w:color w:val="000000"/>
                <w:sz w:val="20"/>
              </w:rPr>
              <w:t xml:space="preserve">II 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>(</w:t>
            </w:r>
            <w:r w:rsidR="008F22DC">
              <w:rPr>
                <w:rFonts w:asciiTheme="minorHAnsi" w:hAnsiTheme="minorHAnsi"/>
                <w:color w:val="000000"/>
                <w:sz w:val="20"/>
              </w:rPr>
              <w:t>sean registrados a mas tardar el 30 de junio de 2015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 xml:space="preserve">y </w:t>
            </w:r>
            <w:r w:rsidRPr="008F22DC">
              <w:rPr>
                <w:rFonts w:asciiTheme="minorHAnsi" w:hAnsiTheme="minorHAnsi"/>
                <w:b/>
                <w:color w:val="000000"/>
                <w:sz w:val="20"/>
              </w:rPr>
              <w:t>III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>(</w:t>
            </w:r>
            <w:r w:rsidR="008F22DC">
              <w:rPr>
                <w:rFonts w:asciiTheme="minorHAnsi" w:hAnsiTheme="minorHAnsi"/>
                <w:color w:val="000000"/>
                <w:sz w:val="20"/>
              </w:rPr>
              <w:t xml:space="preserve">sin que tengan que acreditar la capacidad técnica), 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>podrán renovarse de forma anticipada a partir del día 1o de septiembre de 2015, a fin de que cuenten con el requisito a que se refiere la fracción II</w:t>
            </w:r>
            <w:r w:rsidR="004163E8">
              <w:rPr>
                <w:rFonts w:asciiTheme="minorHAnsi" w:hAnsiTheme="minorHAnsi"/>
                <w:color w:val="000000"/>
                <w:sz w:val="20"/>
              </w:rPr>
              <w:t xml:space="preserve"> (capacidad técnica)</w:t>
            </w:r>
            <w:r w:rsidRPr="004163E8">
              <w:rPr>
                <w:rFonts w:asciiTheme="minorHAnsi" w:hAnsiTheme="minorHAnsi"/>
                <w:color w:val="000000"/>
                <w:sz w:val="20"/>
              </w:rPr>
              <w:t xml:space="preserve"> del artículo 3 de las presentes disposiciones de carácter general.</w:t>
            </w:r>
            <w:r w:rsidRPr="00CE1768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EA5574" w:rsidRPr="00FD35B2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5B3BBF" w:rsidRPr="000A1B77" w:rsidRDefault="00EA5574" w:rsidP="00EA557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renovarse</w:t>
            </w:r>
            <w:r w:rsidR="00300C52">
              <w:rPr>
                <w:sz w:val="20"/>
                <w:szCs w:val="20"/>
                <w:lang w:val="es-MX"/>
              </w:rPr>
              <w:t xml:space="preserve"> el registro</w:t>
            </w:r>
            <w:r>
              <w:rPr>
                <w:sz w:val="20"/>
                <w:szCs w:val="20"/>
                <w:lang w:val="es-MX"/>
              </w:rPr>
              <w:t xml:space="preserve">, </w:t>
            </w:r>
            <w:r w:rsidR="00300C52">
              <w:rPr>
                <w:sz w:val="20"/>
                <w:szCs w:val="20"/>
                <w:lang w:val="es-MX"/>
              </w:rPr>
              <w:t xml:space="preserve">éste </w:t>
            </w:r>
            <w:proofErr w:type="gramStart"/>
            <w:r>
              <w:rPr>
                <w:sz w:val="20"/>
                <w:szCs w:val="20"/>
                <w:lang w:val="es-MX"/>
              </w:rPr>
              <w:t>tendrán</w:t>
            </w:r>
            <w:proofErr w:type="gramEnd"/>
            <w:r>
              <w:rPr>
                <w:sz w:val="20"/>
                <w:szCs w:val="20"/>
                <w:lang w:val="es-MX"/>
              </w:rPr>
              <w:t xml:space="preserve"> una vigencia de tres años, contados a partir de la </w:t>
            </w:r>
            <w:r w:rsidR="00360304">
              <w:rPr>
                <w:sz w:val="20"/>
                <w:szCs w:val="20"/>
                <w:lang w:val="es-MX"/>
              </w:rPr>
              <w:t xml:space="preserve">fecha de </w:t>
            </w:r>
            <w:r>
              <w:rPr>
                <w:sz w:val="20"/>
                <w:szCs w:val="20"/>
                <w:lang w:val="es-MX"/>
              </w:rPr>
              <w:t>renovación</w:t>
            </w:r>
            <w:r w:rsidR="00300C52">
              <w:rPr>
                <w:sz w:val="20"/>
                <w:szCs w:val="20"/>
                <w:lang w:val="es-MX"/>
              </w:rPr>
              <w:t xml:space="preserve"> y podrá renovarse 45 días antes de su vencimiento.</w:t>
            </w:r>
          </w:p>
        </w:tc>
      </w:tr>
    </w:tbl>
    <w:p w:rsidR="000A1B77" w:rsidRPr="000A1B77" w:rsidRDefault="000A1B77">
      <w:pPr>
        <w:rPr>
          <w:lang w:val="es-MX"/>
        </w:rPr>
      </w:pPr>
    </w:p>
    <w:sectPr w:rsidR="000A1B77" w:rsidRPr="000A1B77" w:rsidSect="000A1B7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B77"/>
    <w:rsid w:val="000A1B77"/>
    <w:rsid w:val="00232197"/>
    <w:rsid w:val="00300C52"/>
    <w:rsid w:val="00360304"/>
    <w:rsid w:val="00373490"/>
    <w:rsid w:val="004163E8"/>
    <w:rsid w:val="004D63CB"/>
    <w:rsid w:val="00583CD3"/>
    <w:rsid w:val="005B3BBF"/>
    <w:rsid w:val="00654B0F"/>
    <w:rsid w:val="008F22DC"/>
    <w:rsid w:val="009B5773"/>
    <w:rsid w:val="00BC1EC4"/>
    <w:rsid w:val="00C300E9"/>
    <w:rsid w:val="00CE1768"/>
    <w:rsid w:val="00DE3CC3"/>
    <w:rsid w:val="00EA5574"/>
    <w:rsid w:val="00FD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B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 1"/>
    <w:basedOn w:val="Normal"/>
    <w:rsid w:val="000A1B77"/>
    <w:pPr>
      <w:pBdr>
        <w:bottom w:val="single" w:sz="12" w:space="1" w:color="auto"/>
      </w:pBdr>
      <w:spacing w:before="120" w:after="0"/>
      <w:outlineLvl w:val="0"/>
    </w:pPr>
    <w:rPr>
      <w:rFonts w:ascii="Times New Roman" w:eastAsia="Times New Roman" w:hAnsi="Times New Roman" w:cs="Arial"/>
      <w:b/>
      <w:sz w:val="18"/>
      <w:szCs w:val="18"/>
      <w:lang w:val="es-MX" w:eastAsia="es-MX"/>
    </w:rPr>
  </w:style>
  <w:style w:type="paragraph" w:customStyle="1" w:styleId="Texto">
    <w:name w:val="Texto"/>
    <w:basedOn w:val="Normal"/>
    <w:link w:val="TextoCar"/>
    <w:rsid w:val="005B3BBF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B3BB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B3BBF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5B3BBF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Invercap, S.A. de C. V.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JGUTIERREZM</dc:creator>
  <cp:keywords/>
  <dc:description/>
  <cp:lastModifiedBy>JGUTIERREZM</cp:lastModifiedBy>
  <cp:revision>7</cp:revision>
  <dcterms:created xsi:type="dcterms:W3CDTF">2015-01-16T20:54:00Z</dcterms:created>
  <dcterms:modified xsi:type="dcterms:W3CDTF">2015-01-16T22:46:00Z</dcterms:modified>
</cp:coreProperties>
</file>